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CF92B" w14:textId="77777777" w:rsidR="006A490D" w:rsidRPr="002078FE" w:rsidRDefault="006A490D" w:rsidP="006A490D">
      <w:pPr>
        <w:rPr>
          <w:rFonts w:ascii="Neue Haas Grotesk Text Pro" w:hAnsi="Neue Haas Grotesk Text Pro"/>
          <w:b/>
          <w:bCs/>
        </w:rPr>
      </w:pPr>
      <w:r w:rsidRPr="002078FE">
        <w:rPr>
          <w:rFonts w:ascii="Neue Haas Grotesk Text Pro" w:hAnsi="Neue Haas Grotesk Text Pro"/>
          <w:b/>
          <w:bCs/>
        </w:rPr>
        <w:t>Abstract Submission Information</w:t>
      </w:r>
    </w:p>
    <w:p w14:paraId="2350550E" w14:textId="63E53FF5" w:rsidR="00157CC6" w:rsidRDefault="00157CC6" w:rsidP="006A490D">
      <w:pPr>
        <w:jc w:val="thaiDistribute"/>
        <w:rPr>
          <w:rFonts w:ascii="Neue Haas Grotesk Text Pro" w:hAnsi="Neue Haas Grotesk Text Pro"/>
        </w:rPr>
      </w:pPr>
    </w:p>
    <w:p w14:paraId="6738F617" w14:textId="15240E96" w:rsidR="00976D3F" w:rsidRDefault="006A490D" w:rsidP="006A490D">
      <w:pPr>
        <w:jc w:val="thaiDistribute"/>
        <w:rPr>
          <w:rFonts w:ascii="Neue Haas Grotesk Text Pro" w:hAnsi="Neue Haas Grotesk Text Pro"/>
        </w:rPr>
      </w:pPr>
      <w:r w:rsidRPr="002078FE">
        <w:rPr>
          <w:rFonts w:ascii="Neue Haas Grotesk Text Pro" w:hAnsi="Neue Haas Grotesk Text Pro"/>
        </w:rPr>
        <w:t xml:space="preserve">Abstract submission is now open. </w:t>
      </w:r>
    </w:p>
    <w:p w14:paraId="5609AE82" w14:textId="304BCE60" w:rsidR="006A490D" w:rsidRPr="002078FE" w:rsidRDefault="006A490D" w:rsidP="006A490D">
      <w:pPr>
        <w:jc w:val="thaiDistribute"/>
        <w:rPr>
          <w:rFonts w:ascii="Neue Haas Grotesk Text Pro" w:hAnsi="Neue Haas Grotesk Text Pro"/>
        </w:rPr>
      </w:pPr>
      <w:r w:rsidRPr="002078FE">
        <w:rPr>
          <w:rFonts w:ascii="Neue Haas Grotesk Text Pro" w:hAnsi="Neue Haas Grotesk Text Pro"/>
        </w:rPr>
        <w:t>Accepted abstracts are required to be presented in person at the TNS28 Conference.</w:t>
      </w:r>
    </w:p>
    <w:p w14:paraId="4C789016" w14:textId="77777777" w:rsidR="006A490D" w:rsidRPr="002078FE" w:rsidRDefault="006A490D" w:rsidP="006A490D">
      <w:pPr>
        <w:jc w:val="thaiDistribute"/>
        <w:rPr>
          <w:rFonts w:ascii="Neue Haas Grotesk Text Pro" w:hAnsi="Neue Haas Grotesk Text Pro"/>
        </w:rPr>
      </w:pPr>
    </w:p>
    <w:p w14:paraId="483C742F" w14:textId="0F45B98F" w:rsidR="006A490D" w:rsidRPr="002078FE" w:rsidRDefault="006A490D" w:rsidP="006A490D">
      <w:pPr>
        <w:jc w:val="thaiDistribute"/>
        <w:rPr>
          <w:rFonts w:ascii="Neue Haas Grotesk Text Pro" w:hAnsi="Neue Haas Grotesk Text Pro"/>
        </w:rPr>
      </w:pPr>
      <w:r w:rsidRPr="002078FE">
        <w:rPr>
          <w:rFonts w:ascii="Neue Haas Grotesk Text Pro" w:hAnsi="Neue Haas Grotesk Text Pro"/>
        </w:rPr>
        <w:t>Follow the instructions on the abstract submission screen and enter the required information.</w:t>
      </w:r>
    </w:p>
    <w:p w14:paraId="1CEC1CE4" w14:textId="77777777" w:rsidR="00976D3F" w:rsidRDefault="00976D3F" w:rsidP="006A490D">
      <w:pPr>
        <w:jc w:val="thaiDistribute"/>
        <w:rPr>
          <w:rFonts w:ascii="Neue Haas Grotesk Text Pro" w:hAnsi="Neue Haas Grotesk Text Pro"/>
        </w:rPr>
      </w:pPr>
    </w:p>
    <w:p w14:paraId="524200E5" w14:textId="731CF92D" w:rsidR="006A490D" w:rsidRDefault="00976D3F" w:rsidP="006A490D">
      <w:pPr>
        <w:jc w:val="thaiDistribute"/>
        <w:rPr>
          <w:rFonts w:ascii="Neue Haas Grotesk Text Pro" w:hAnsi="Neue Haas Grotesk Text Pro"/>
          <w:color w:val="FF0000"/>
        </w:rPr>
      </w:pPr>
      <w:r w:rsidRPr="00976D3F">
        <w:rPr>
          <w:rFonts w:ascii="Neue Haas Grotesk Text Pro" w:hAnsi="Neue Haas Grotesk Text Pro"/>
          <w:color w:val="FF0000"/>
        </w:rPr>
        <w:t>Before starting the process of the abstraction submission</w:t>
      </w:r>
      <w:r>
        <w:rPr>
          <w:rFonts w:ascii="Neue Haas Grotesk Text Pro" w:hAnsi="Neue Haas Grotesk Text Pro"/>
          <w:color w:val="FF0000"/>
        </w:rPr>
        <w:t xml:space="preserve">, it needs to register TNS28 meeting for showing the name in </w:t>
      </w:r>
      <w:r w:rsidR="00432F50">
        <w:rPr>
          <w:rFonts w:ascii="Neue Haas Grotesk Text Pro" w:hAnsi="Neue Haas Grotesk Text Pro"/>
          <w:color w:val="FF0000"/>
        </w:rPr>
        <w:t>“L</w:t>
      </w:r>
      <w:r>
        <w:rPr>
          <w:rFonts w:ascii="Neue Haas Grotesk Text Pro" w:hAnsi="Neue Haas Grotesk Text Pro"/>
          <w:color w:val="FF0000"/>
        </w:rPr>
        <w:t xml:space="preserve">ist of </w:t>
      </w:r>
      <w:r w:rsidR="00432F50">
        <w:rPr>
          <w:rFonts w:ascii="Neue Haas Grotesk Text Pro" w:hAnsi="Neue Haas Grotesk Text Pro"/>
          <w:color w:val="FF0000"/>
        </w:rPr>
        <w:t>P</w:t>
      </w:r>
      <w:r>
        <w:rPr>
          <w:rFonts w:ascii="Neue Haas Grotesk Text Pro" w:hAnsi="Neue Haas Grotesk Text Pro"/>
          <w:color w:val="FF0000"/>
        </w:rPr>
        <w:t>articipants</w:t>
      </w:r>
      <w:r w:rsidR="00432F50">
        <w:rPr>
          <w:rFonts w:ascii="Neue Haas Grotesk Text Pro" w:hAnsi="Neue Haas Grotesk Text Pro"/>
          <w:color w:val="FF0000"/>
        </w:rPr>
        <w:t>”</w:t>
      </w:r>
      <w:r>
        <w:rPr>
          <w:rFonts w:ascii="Neue Haas Grotesk Text Pro" w:hAnsi="Neue Haas Grotesk Text Pro"/>
          <w:color w:val="FF0000"/>
        </w:rPr>
        <w:t>.</w:t>
      </w:r>
    </w:p>
    <w:p w14:paraId="73FE3B66" w14:textId="77777777" w:rsidR="00976D3F" w:rsidRPr="00976D3F" w:rsidRDefault="00976D3F" w:rsidP="006A490D">
      <w:pPr>
        <w:jc w:val="thaiDistribute"/>
        <w:rPr>
          <w:rFonts w:ascii="Neue Haas Grotesk Text Pro" w:hAnsi="Neue Haas Grotesk Text Pro"/>
          <w:color w:val="FF0000"/>
        </w:rPr>
      </w:pPr>
    </w:p>
    <w:p w14:paraId="3DE7818F" w14:textId="77777777" w:rsidR="00976D3F" w:rsidRPr="002078FE" w:rsidRDefault="00976D3F" w:rsidP="00976D3F">
      <w:pPr>
        <w:jc w:val="thaiDistribute"/>
        <w:rPr>
          <w:rFonts w:ascii="Neue Haas Grotesk Text Pro" w:hAnsi="Neue Haas Grotesk Text Pro"/>
        </w:rPr>
      </w:pPr>
      <w:r w:rsidRPr="002078FE">
        <w:rPr>
          <w:rFonts w:ascii="Neue Haas Grotesk Text Pro" w:hAnsi="Neue Haas Grotesk Text Pro"/>
        </w:rPr>
        <w:t>To register for the meeting, kindly click the "</w:t>
      </w:r>
      <w:r w:rsidRPr="002078FE">
        <w:rPr>
          <w:rFonts w:ascii="Neue Haas Grotesk Text Pro" w:hAnsi="Neue Haas Grotesk Text Pro"/>
          <w:b/>
          <w:bCs/>
        </w:rPr>
        <w:t>Registration</w:t>
      </w:r>
      <w:r w:rsidRPr="002078FE">
        <w:rPr>
          <w:rFonts w:ascii="Neue Haas Grotesk Text Pro" w:hAnsi="Neue Haas Grotesk Text Pro"/>
        </w:rPr>
        <w:t>" button. Once you have received a username with a password and completed your registration, you can proceed to submit your abstract. Please note that your registration will only be considered complete upon confirmation of the payment of the registration fee which may take approximately 3 days. You can check the status of your payment under the "</w:t>
      </w:r>
      <w:r w:rsidRPr="002078FE">
        <w:rPr>
          <w:rFonts w:ascii="Neue Haas Grotesk Text Pro" w:hAnsi="Neue Haas Grotesk Text Pro"/>
          <w:b/>
          <w:bCs/>
        </w:rPr>
        <w:t>List of Participants</w:t>
      </w:r>
      <w:r w:rsidRPr="002078FE">
        <w:rPr>
          <w:rFonts w:ascii="Neue Haas Grotesk Text Pro" w:hAnsi="Neue Haas Grotesk Text Pro"/>
        </w:rPr>
        <w:t>" menu.</w:t>
      </w:r>
    </w:p>
    <w:p w14:paraId="5D526B34" w14:textId="77777777" w:rsidR="00976D3F" w:rsidRDefault="00976D3F" w:rsidP="006A490D">
      <w:pPr>
        <w:jc w:val="thaiDistribute"/>
        <w:rPr>
          <w:rFonts w:ascii="Neue Haas Grotesk Text Pro" w:hAnsi="Neue Haas Grotesk Text Pro"/>
        </w:rPr>
      </w:pPr>
    </w:p>
    <w:p w14:paraId="49293884" w14:textId="61E9B1AF" w:rsidR="006A490D" w:rsidRPr="002078FE" w:rsidRDefault="006A490D" w:rsidP="006A490D">
      <w:pPr>
        <w:jc w:val="thaiDistribute"/>
        <w:rPr>
          <w:rFonts w:ascii="Neue Haas Grotesk Text Pro" w:hAnsi="Neue Haas Grotesk Text Pro"/>
        </w:rPr>
      </w:pPr>
      <w:r w:rsidRPr="002078FE">
        <w:rPr>
          <w:rFonts w:ascii="Neue Haas Grotesk Text Pro" w:hAnsi="Neue Haas Grotesk Text Pro"/>
        </w:rPr>
        <w:t>When your submission is completed, a confirmation email will be sent automatically. If you have not received the email within 60 minutes, your abstract may not successfully be registered to the system, so please submit your abstract once again. We also ask you to check your spam folder for the confirmation email as well.</w:t>
      </w:r>
    </w:p>
    <w:p w14:paraId="4D6A0C4D" w14:textId="77777777" w:rsidR="006A490D" w:rsidRPr="002078FE" w:rsidRDefault="006A490D" w:rsidP="006A490D">
      <w:pPr>
        <w:jc w:val="thaiDistribute"/>
        <w:rPr>
          <w:rFonts w:ascii="Neue Haas Grotesk Text Pro" w:hAnsi="Neue Haas Grotesk Text Pro"/>
        </w:rPr>
      </w:pPr>
    </w:p>
    <w:p w14:paraId="395816A6" w14:textId="77777777" w:rsidR="006A490D" w:rsidRPr="002078FE" w:rsidRDefault="006A490D" w:rsidP="006A490D">
      <w:pPr>
        <w:jc w:val="thaiDistribute"/>
        <w:rPr>
          <w:rFonts w:ascii="Neue Haas Grotesk Text Pro" w:hAnsi="Neue Haas Grotesk Text Pro"/>
        </w:rPr>
      </w:pPr>
      <w:r w:rsidRPr="002078FE">
        <w:rPr>
          <w:rFonts w:ascii="Neue Haas Grotesk Text Pro" w:hAnsi="Neue Haas Grotesk Text Pro"/>
        </w:rPr>
        <w:t>Every submitted abstract and proceeding undergoes a thorough peer-review process led by a team of international experts in the field of neuroscience, along with members of the Scientific Committees. In case of any comments, authors will be notified to send the revisions within a specified timeframe. Please log in to the submission system to submit the required revisions.</w:t>
      </w:r>
    </w:p>
    <w:p w14:paraId="0369B693" w14:textId="77777777" w:rsidR="006A490D" w:rsidRPr="002078FE" w:rsidRDefault="006A490D" w:rsidP="006A490D">
      <w:pPr>
        <w:jc w:val="thaiDistribute"/>
        <w:rPr>
          <w:rFonts w:ascii="Neue Haas Grotesk Text Pro" w:hAnsi="Neue Haas Grotesk Text Pro"/>
        </w:rPr>
      </w:pPr>
    </w:p>
    <w:p w14:paraId="098DD7D5" w14:textId="77777777" w:rsidR="006A490D" w:rsidRPr="002078FE" w:rsidRDefault="006A490D" w:rsidP="006A490D">
      <w:pPr>
        <w:jc w:val="thaiDistribute"/>
        <w:rPr>
          <w:rFonts w:ascii="Neue Haas Grotesk Text Pro" w:hAnsi="Neue Haas Grotesk Text Pro"/>
          <w:b/>
          <w:bCs/>
        </w:rPr>
      </w:pPr>
      <w:r w:rsidRPr="002078FE">
        <w:rPr>
          <w:rFonts w:ascii="Neue Haas Grotesk Text Pro" w:hAnsi="Neue Haas Grotesk Text Pro"/>
          <w:b/>
          <w:bCs/>
        </w:rPr>
        <w:t>Acceptance Notification</w:t>
      </w:r>
    </w:p>
    <w:p w14:paraId="219DC339" w14:textId="77777777" w:rsidR="006A490D" w:rsidRPr="002078FE" w:rsidRDefault="006A490D" w:rsidP="006A490D">
      <w:pPr>
        <w:jc w:val="thaiDistribute"/>
        <w:rPr>
          <w:rFonts w:ascii="Neue Haas Grotesk Text Pro" w:hAnsi="Neue Haas Grotesk Text Pro"/>
        </w:rPr>
      </w:pPr>
      <w:r w:rsidRPr="002078FE">
        <w:rPr>
          <w:rFonts w:ascii="Neue Haas Grotesk Text Pro" w:hAnsi="Neue Haas Grotesk Text Pro"/>
        </w:rPr>
        <w:t xml:space="preserve">Notification emails will be sent to the first author of the abstract via email in early </w:t>
      </w:r>
      <w:r w:rsidRPr="002078FE">
        <w:rPr>
          <w:rFonts w:ascii="Neue Haas Grotesk Text Pro" w:hAnsi="Neue Haas Grotesk Text Pro"/>
          <w:b/>
          <w:bCs/>
        </w:rPr>
        <w:t xml:space="preserve">October </w:t>
      </w:r>
      <w:r w:rsidRPr="002078FE">
        <w:rPr>
          <w:rFonts w:ascii="Neue Haas Grotesk Text Pro" w:hAnsi="Neue Haas Grotesk Text Pro"/>
        </w:rPr>
        <w:t>after the program is fixed.</w:t>
      </w:r>
    </w:p>
    <w:p w14:paraId="3C572811" w14:textId="77777777" w:rsidR="006A490D" w:rsidRPr="002078FE" w:rsidRDefault="006A490D" w:rsidP="006A490D">
      <w:pPr>
        <w:jc w:val="thaiDistribute"/>
        <w:rPr>
          <w:rFonts w:ascii="Neue Haas Grotesk Text Pro" w:hAnsi="Neue Haas Grotesk Text Pro"/>
        </w:rPr>
      </w:pPr>
    </w:p>
    <w:p w14:paraId="76A8DD27" w14:textId="77777777" w:rsidR="006A490D" w:rsidRPr="002078FE" w:rsidRDefault="006A490D" w:rsidP="006A490D">
      <w:pPr>
        <w:jc w:val="thaiDistribute"/>
        <w:rPr>
          <w:rFonts w:ascii="Neue Haas Grotesk Text Pro" w:hAnsi="Neue Haas Grotesk Text Pro"/>
          <w:b/>
          <w:bCs/>
        </w:rPr>
      </w:pPr>
      <w:r w:rsidRPr="002078FE">
        <w:rPr>
          <w:rFonts w:ascii="Neue Haas Grotesk Text Pro" w:hAnsi="Neue Haas Grotesk Text Pro"/>
          <w:b/>
          <w:bCs/>
        </w:rPr>
        <w:t>Conference Topics</w:t>
      </w:r>
    </w:p>
    <w:p w14:paraId="6178CA85" w14:textId="17AE50EC" w:rsidR="002078FE" w:rsidRPr="002078FE" w:rsidRDefault="002078FE" w:rsidP="002078FE">
      <w:pPr>
        <w:pStyle w:val="NormalWeb"/>
        <w:numPr>
          <w:ilvl w:val="0"/>
          <w:numId w:val="1"/>
        </w:numPr>
        <w:spacing w:before="0" w:beforeAutospacing="0" w:after="0" w:afterAutospacing="0"/>
        <w:ind w:left="0"/>
        <w:rPr>
          <w:rStyle w:val="Emphasis"/>
          <w:rFonts w:ascii="Neue Haas Grotesk Text Pro" w:hAnsi="Neue Haas Grotesk Text Pro"/>
          <w:i w:val="0"/>
          <w:iCs w:val="0"/>
        </w:rPr>
      </w:pPr>
      <w:r w:rsidRPr="002078FE">
        <w:rPr>
          <w:rStyle w:val="Strong"/>
          <w:rFonts w:ascii="Neue Haas Grotesk Text Pro" w:hAnsi="Neue Haas Grotesk Text Pro"/>
        </w:rPr>
        <w:t>Neurodevelopment and Lifelong Plasticity</w:t>
      </w:r>
      <w:r w:rsidRPr="002078FE">
        <w:rPr>
          <w:rFonts w:ascii="Neue Haas Grotesk Text Pro" w:hAnsi="Neue Haas Grotesk Text Pro"/>
        </w:rPr>
        <w:br/>
      </w:r>
      <w:r w:rsidRPr="002078FE">
        <w:rPr>
          <w:rStyle w:val="Emphasis"/>
          <w:rFonts w:ascii="Neue Haas Grotesk Text Pro" w:hAnsi="Neue Haas Grotesk Text Pro"/>
        </w:rPr>
        <w:t>Mechanisms shaping the developing brain and their lasting impact on neural function and adaptation.</w:t>
      </w:r>
    </w:p>
    <w:p w14:paraId="71FE43DA" w14:textId="77777777" w:rsidR="002078FE" w:rsidRPr="002078FE" w:rsidRDefault="002078FE" w:rsidP="002078FE">
      <w:pPr>
        <w:pStyle w:val="NormalWeb"/>
        <w:spacing w:before="0" w:beforeAutospacing="0" w:after="0" w:afterAutospacing="0"/>
        <w:rPr>
          <w:rFonts w:ascii="Neue Haas Grotesk Text Pro" w:hAnsi="Neue Haas Grotesk Text Pro"/>
        </w:rPr>
      </w:pPr>
    </w:p>
    <w:p w14:paraId="427E05D8" w14:textId="77777777" w:rsidR="002078FE" w:rsidRPr="002078FE" w:rsidRDefault="002078FE" w:rsidP="002078FE">
      <w:pPr>
        <w:pStyle w:val="NormalWeb"/>
        <w:numPr>
          <w:ilvl w:val="0"/>
          <w:numId w:val="1"/>
        </w:numPr>
        <w:spacing w:before="0" w:beforeAutospacing="0" w:after="0" w:afterAutospacing="0"/>
        <w:ind w:left="0"/>
        <w:rPr>
          <w:rStyle w:val="Emphasis"/>
          <w:rFonts w:ascii="Neue Haas Grotesk Text Pro" w:hAnsi="Neue Haas Grotesk Text Pro"/>
          <w:i w:val="0"/>
          <w:iCs w:val="0"/>
        </w:rPr>
      </w:pPr>
      <w:r w:rsidRPr="002078FE">
        <w:rPr>
          <w:rStyle w:val="Strong"/>
          <w:rFonts w:ascii="Neue Haas Grotesk Text Pro" w:hAnsi="Neue Haas Grotesk Text Pro"/>
        </w:rPr>
        <w:t>Molecular and Cellular Foundations of Neuroplasticity</w:t>
      </w:r>
      <w:r w:rsidRPr="002078FE">
        <w:rPr>
          <w:rFonts w:ascii="Neue Haas Grotesk Text Pro" w:hAnsi="Neue Haas Grotesk Text Pro"/>
        </w:rPr>
        <w:br/>
      </w:r>
      <w:r w:rsidRPr="002078FE">
        <w:rPr>
          <w:rStyle w:val="Emphasis"/>
          <w:rFonts w:ascii="Neue Haas Grotesk Text Pro" w:hAnsi="Neue Haas Grotesk Text Pro"/>
        </w:rPr>
        <w:t>Exploring genetic, epigenetic, and metabolic pathways that regulate neuronal function, synaptic remodeling, and circuit adaptation.</w:t>
      </w:r>
    </w:p>
    <w:p w14:paraId="77B30ED9" w14:textId="77777777" w:rsidR="002078FE" w:rsidRPr="002078FE" w:rsidRDefault="002078FE" w:rsidP="002078FE">
      <w:pPr>
        <w:pStyle w:val="NormalWeb"/>
        <w:spacing w:before="0" w:beforeAutospacing="0" w:after="0" w:afterAutospacing="0"/>
        <w:rPr>
          <w:rFonts w:ascii="Neue Haas Grotesk Text Pro" w:hAnsi="Neue Haas Grotesk Text Pro"/>
        </w:rPr>
      </w:pPr>
    </w:p>
    <w:p w14:paraId="2B4DA3CD" w14:textId="77777777" w:rsidR="002078FE" w:rsidRPr="002078FE" w:rsidRDefault="002078FE" w:rsidP="002078FE">
      <w:pPr>
        <w:pStyle w:val="NormalWeb"/>
        <w:numPr>
          <w:ilvl w:val="0"/>
          <w:numId w:val="1"/>
        </w:numPr>
        <w:spacing w:before="0" w:beforeAutospacing="0" w:after="0" w:afterAutospacing="0"/>
        <w:ind w:left="0"/>
        <w:rPr>
          <w:rStyle w:val="Emphasis"/>
          <w:rFonts w:ascii="Neue Haas Grotesk Text Pro" w:hAnsi="Neue Haas Grotesk Text Pro"/>
          <w:i w:val="0"/>
          <w:iCs w:val="0"/>
        </w:rPr>
      </w:pPr>
      <w:r w:rsidRPr="002078FE">
        <w:rPr>
          <w:rStyle w:val="Strong"/>
          <w:rFonts w:ascii="Neue Haas Grotesk Text Pro" w:hAnsi="Neue Haas Grotesk Text Pro"/>
        </w:rPr>
        <w:t>Neuroinflammation, Glial Function, and Brain Resilience</w:t>
      </w:r>
      <w:r w:rsidRPr="002078FE">
        <w:rPr>
          <w:rFonts w:ascii="Neue Haas Grotesk Text Pro" w:hAnsi="Neue Haas Grotesk Text Pro"/>
        </w:rPr>
        <w:br/>
      </w:r>
      <w:r w:rsidRPr="002078FE">
        <w:rPr>
          <w:rStyle w:val="Emphasis"/>
          <w:rFonts w:ascii="Neue Haas Grotesk Text Pro" w:hAnsi="Neue Haas Grotesk Text Pro"/>
        </w:rPr>
        <w:t>The role of microglia, astrocytes, and immune responses in maintaining brain health and contributing to neurodegenerative processes.</w:t>
      </w:r>
    </w:p>
    <w:p w14:paraId="5C91CACF" w14:textId="77777777" w:rsidR="002078FE" w:rsidRPr="002078FE" w:rsidRDefault="002078FE" w:rsidP="002078FE">
      <w:pPr>
        <w:pStyle w:val="NormalWeb"/>
        <w:spacing w:before="0" w:beforeAutospacing="0" w:after="0" w:afterAutospacing="0"/>
        <w:rPr>
          <w:rFonts w:ascii="Neue Haas Grotesk Text Pro" w:hAnsi="Neue Haas Grotesk Text Pro"/>
        </w:rPr>
      </w:pPr>
    </w:p>
    <w:p w14:paraId="601E5125" w14:textId="77777777" w:rsidR="002078FE" w:rsidRPr="002078FE" w:rsidRDefault="002078FE" w:rsidP="002078FE">
      <w:pPr>
        <w:pStyle w:val="NormalWeb"/>
        <w:numPr>
          <w:ilvl w:val="0"/>
          <w:numId w:val="1"/>
        </w:numPr>
        <w:spacing w:before="0" w:beforeAutospacing="0" w:after="0" w:afterAutospacing="0"/>
        <w:ind w:left="0"/>
        <w:rPr>
          <w:rStyle w:val="Emphasis"/>
          <w:rFonts w:ascii="Neue Haas Grotesk Text Pro" w:hAnsi="Neue Haas Grotesk Text Pro"/>
          <w:i w:val="0"/>
          <w:iCs w:val="0"/>
        </w:rPr>
      </w:pPr>
      <w:r w:rsidRPr="002078FE">
        <w:rPr>
          <w:rStyle w:val="Strong"/>
          <w:rFonts w:ascii="Neue Haas Grotesk Text Pro" w:hAnsi="Neue Haas Grotesk Text Pro"/>
        </w:rPr>
        <w:t>Aging, Neurodegeneration, and Cognitive Decline</w:t>
      </w:r>
      <w:r w:rsidRPr="002078FE">
        <w:rPr>
          <w:rFonts w:ascii="Neue Haas Grotesk Text Pro" w:hAnsi="Neue Haas Grotesk Text Pro"/>
        </w:rPr>
        <w:br/>
      </w:r>
      <w:r w:rsidRPr="002078FE">
        <w:rPr>
          <w:rStyle w:val="Emphasis"/>
          <w:rFonts w:ascii="Neue Haas Grotesk Text Pro" w:hAnsi="Neue Haas Grotesk Text Pro"/>
        </w:rPr>
        <w:t>Understanding how aging affects neuronal structure, function, and cognition, and its link to neurodegenerative diseases.</w:t>
      </w:r>
    </w:p>
    <w:p w14:paraId="061BF281" w14:textId="77777777" w:rsidR="002078FE" w:rsidRPr="002078FE" w:rsidRDefault="002078FE" w:rsidP="002078FE">
      <w:pPr>
        <w:pStyle w:val="NormalWeb"/>
        <w:spacing w:before="0" w:beforeAutospacing="0" w:after="0" w:afterAutospacing="0"/>
        <w:rPr>
          <w:rFonts w:ascii="Neue Haas Grotesk Text Pro" w:hAnsi="Neue Haas Grotesk Text Pro"/>
        </w:rPr>
      </w:pPr>
    </w:p>
    <w:p w14:paraId="7932EE37" w14:textId="77777777" w:rsidR="002078FE" w:rsidRPr="002078FE" w:rsidRDefault="002078FE" w:rsidP="002078FE">
      <w:pPr>
        <w:pStyle w:val="NormalWeb"/>
        <w:numPr>
          <w:ilvl w:val="0"/>
          <w:numId w:val="1"/>
        </w:numPr>
        <w:spacing w:before="0" w:beforeAutospacing="0" w:after="0" w:afterAutospacing="0"/>
        <w:ind w:left="0"/>
        <w:rPr>
          <w:rStyle w:val="Emphasis"/>
          <w:rFonts w:ascii="Neue Haas Grotesk Text Pro" w:hAnsi="Neue Haas Grotesk Text Pro"/>
          <w:i w:val="0"/>
          <w:iCs w:val="0"/>
        </w:rPr>
      </w:pPr>
      <w:r w:rsidRPr="002078FE">
        <w:rPr>
          <w:rStyle w:val="Strong"/>
          <w:rFonts w:ascii="Neue Haas Grotesk Text Pro" w:hAnsi="Neue Haas Grotesk Text Pro"/>
        </w:rPr>
        <w:t>Neural Circuits, Behavior, and Cognitive Flexibility</w:t>
      </w:r>
      <w:r w:rsidRPr="002078FE">
        <w:rPr>
          <w:rFonts w:ascii="Neue Haas Grotesk Text Pro" w:hAnsi="Neue Haas Grotesk Text Pro"/>
        </w:rPr>
        <w:br/>
      </w:r>
      <w:r w:rsidRPr="002078FE">
        <w:rPr>
          <w:rStyle w:val="Emphasis"/>
          <w:rFonts w:ascii="Neue Haas Grotesk Text Pro" w:hAnsi="Neue Haas Grotesk Text Pro"/>
        </w:rPr>
        <w:t>Investigating how neural networks adapt to learning, decision-making, and environmental challenges across the lifespan.</w:t>
      </w:r>
    </w:p>
    <w:p w14:paraId="31E9AC64" w14:textId="77777777" w:rsidR="002078FE" w:rsidRPr="002078FE" w:rsidRDefault="002078FE" w:rsidP="002078FE">
      <w:pPr>
        <w:pStyle w:val="NormalWeb"/>
        <w:spacing w:before="0" w:beforeAutospacing="0" w:after="0" w:afterAutospacing="0"/>
        <w:rPr>
          <w:rFonts w:ascii="Neue Haas Grotesk Text Pro" w:hAnsi="Neue Haas Grotesk Text Pro"/>
        </w:rPr>
      </w:pPr>
    </w:p>
    <w:p w14:paraId="6C874E45" w14:textId="68E5EDB8" w:rsidR="002078FE" w:rsidRPr="002078FE" w:rsidRDefault="002078FE" w:rsidP="002078FE">
      <w:pPr>
        <w:pStyle w:val="NormalWeb"/>
        <w:numPr>
          <w:ilvl w:val="0"/>
          <w:numId w:val="1"/>
        </w:numPr>
        <w:spacing w:before="0" w:beforeAutospacing="0" w:after="0" w:afterAutospacing="0"/>
        <w:ind w:left="0"/>
        <w:rPr>
          <w:rFonts w:ascii="Neue Haas Grotesk Text Pro" w:hAnsi="Neue Haas Grotesk Text Pro"/>
        </w:rPr>
      </w:pPr>
      <w:r w:rsidRPr="002078FE">
        <w:rPr>
          <w:rStyle w:val="Strong"/>
          <w:rFonts w:ascii="Neue Haas Grotesk Text Pro" w:hAnsi="Neue Haas Grotesk Text Pro"/>
        </w:rPr>
        <w:t>Therapeutic Strategies and new potential targets for neurological diseases</w:t>
      </w:r>
      <w:r w:rsidRPr="002078FE">
        <w:rPr>
          <w:rFonts w:ascii="Neue Haas Grotesk Text Pro" w:hAnsi="Neue Haas Grotesk Text Pro"/>
        </w:rPr>
        <w:br/>
      </w:r>
      <w:r w:rsidRPr="002078FE">
        <w:rPr>
          <w:rStyle w:val="Emphasis"/>
          <w:rFonts w:ascii="Neue Haas Grotesk Text Pro" w:hAnsi="Neue Haas Grotesk Text Pro"/>
        </w:rPr>
        <w:t>Emerging approaches in neuropharmacology, gene therapy, stem cell models, and personalized medicine for neurological disorders.</w:t>
      </w:r>
    </w:p>
    <w:p w14:paraId="2CDE3705" w14:textId="1DD29405" w:rsidR="006A490D" w:rsidRPr="002078FE" w:rsidRDefault="006A490D" w:rsidP="002078FE">
      <w:pPr>
        <w:jc w:val="thaiDistribute"/>
        <w:rPr>
          <w:rFonts w:ascii="Neue Haas Grotesk Text Pro" w:hAnsi="Neue Haas Grotesk Text Pro"/>
        </w:rPr>
      </w:pPr>
    </w:p>
    <w:p w14:paraId="0CBB4ACF" w14:textId="77777777" w:rsidR="00F4215D" w:rsidRDefault="00F4215D" w:rsidP="006A490D">
      <w:pPr>
        <w:jc w:val="thaiDistribute"/>
        <w:rPr>
          <w:rFonts w:ascii="Neue Haas Grotesk Text Pro" w:hAnsi="Neue Haas Grotesk Text Pro"/>
          <w:b/>
          <w:bCs/>
        </w:rPr>
      </w:pPr>
    </w:p>
    <w:p w14:paraId="63F17C74" w14:textId="2F05CDF7" w:rsidR="006A490D" w:rsidRPr="002078FE" w:rsidRDefault="006A490D" w:rsidP="006A490D">
      <w:pPr>
        <w:jc w:val="thaiDistribute"/>
        <w:rPr>
          <w:rFonts w:ascii="Neue Haas Grotesk Text Pro" w:hAnsi="Neue Haas Grotesk Text Pro"/>
          <w:b/>
          <w:bCs/>
        </w:rPr>
      </w:pPr>
      <w:r w:rsidRPr="002078FE">
        <w:rPr>
          <w:rFonts w:ascii="Neue Haas Grotesk Text Pro" w:hAnsi="Neue Haas Grotesk Text Pro"/>
          <w:b/>
          <w:bCs/>
        </w:rPr>
        <w:t>Abstract Guidelines</w:t>
      </w:r>
    </w:p>
    <w:p w14:paraId="42404C7A" w14:textId="77777777" w:rsidR="006A490D" w:rsidRPr="002078FE" w:rsidRDefault="006A490D" w:rsidP="006A490D">
      <w:pPr>
        <w:jc w:val="thaiDistribute"/>
        <w:rPr>
          <w:rFonts w:ascii="Neue Haas Grotesk Text Pro" w:hAnsi="Neue Haas Grotesk Text Pro"/>
          <w:color w:val="002060"/>
        </w:rPr>
      </w:pPr>
      <w:r w:rsidRPr="002078FE">
        <w:rPr>
          <w:rFonts w:ascii="Neue Haas Grotesk Text Pro" w:hAnsi="Neue Haas Grotesk Text Pro"/>
          <w:color w:val="002060"/>
        </w:rPr>
        <w:t>&gt;&gt;</w:t>
      </w:r>
      <w:proofErr w:type="gramStart"/>
      <w:r w:rsidRPr="002078FE">
        <w:rPr>
          <w:rFonts w:ascii="Neue Haas Grotesk Text Pro" w:hAnsi="Neue Haas Grotesk Text Pro"/>
          <w:color w:val="002060"/>
        </w:rPr>
        <w:t>Download  Abstract</w:t>
      </w:r>
      <w:proofErr w:type="gramEnd"/>
      <w:r w:rsidRPr="002078FE">
        <w:rPr>
          <w:rFonts w:ascii="Neue Haas Grotesk Text Pro" w:hAnsi="Neue Haas Grotesk Text Pro"/>
          <w:color w:val="002060"/>
        </w:rPr>
        <w:t xml:space="preserve"> template for TNS28 Conference (English format)/LINK</w:t>
      </w:r>
    </w:p>
    <w:p w14:paraId="37C2B219" w14:textId="77777777" w:rsidR="006A490D" w:rsidRPr="002078FE" w:rsidRDefault="006A490D" w:rsidP="006A490D">
      <w:pPr>
        <w:jc w:val="thaiDistribute"/>
        <w:rPr>
          <w:rFonts w:ascii="Neue Haas Grotesk Text Pro" w:hAnsi="Neue Haas Grotesk Text Pro"/>
        </w:rPr>
      </w:pPr>
    </w:p>
    <w:p w14:paraId="43373163" w14:textId="77777777" w:rsidR="006A490D" w:rsidRPr="002078FE" w:rsidRDefault="006A490D" w:rsidP="006A490D">
      <w:pPr>
        <w:jc w:val="thaiDistribute"/>
        <w:rPr>
          <w:rFonts w:ascii="Neue Haas Grotesk Text Pro" w:hAnsi="Neue Haas Grotesk Text Pro"/>
          <w:b/>
          <w:bCs/>
        </w:rPr>
      </w:pPr>
      <w:r w:rsidRPr="002078FE">
        <w:rPr>
          <w:rFonts w:ascii="Neue Haas Grotesk Text Pro" w:hAnsi="Neue Haas Grotesk Text Pro"/>
          <w:b/>
          <w:bCs/>
        </w:rPr>
        <w:t>Full Paper Submission for Proceedings</w:t>
      </w:r>
    </w:p>
    <w:p w14:paraId="376E87AB" w14:textId="77777777" w:rsidR="006A490D" w:rsidRPr="002078FE" w:rsidRDefault="006A490D" w:rsidP="006A490D">
      <w:pPr>
        <w:jc w:val="thaiDistribute"/>
        <w:rPr>
          <w:rFonts w:ascii="Neue Haas Grotesk Text Pro" w:hAnsi="Neue Haas Grotesk Text Pro"/>
        </w:rPr>
      </w:pPr>
      <w:r w:rsidRPr="002078FE">
        <w:rPr>
          <w:rFonts w:ascii="Neue Haas Grotesk Text Pro" w:hAnsi="Neue Haas Grotesk Text Pro"/>
        </w:rPr>
        <w:t>File size must not exceed 10 MB.</w:t>
      </w:r>
    </w:p>
    <w:p w14:paraId="265789C2" w14:textId="77777777" w:rsidR="006A490D" w:rsidRPr="002078FE" w:rsidRDefault="006A490D" w:rsidP="006A490D">
      <w:pPr>
        <w:jc w:val="thaiDistribute"/>
        <w:rPr>
          <w:rFonts w:ascii="Neue Haas Grotesk Text Pro" w:hAnsi="Neue Haas Grotesk Text Pro"/>
          <w:color w:val="002060"/>
        </w:rPr>
      </w:pPr>
      <w:r w:rsidRPr="002078FE">
        <w:rPr>
          <w:rFonts w:ascii="Neue Haas Grotesk Text Pro" w:hAnsi="Neue Haas Grotesk Text Pro"/>
          <w:color w:val="002060"/>
        </w:rPr>
        <w:t>&gt;&gt;</w:t>
      </w:r>
      <w:proofErr w:type="gramStart"/>
      <w:r w:rsidRPr="002078FE">
        <w:rPr>
          <w:rFonts w:ascii="Neue Haas Grotesk Text Pro" w:hAnsi="Neue Haas Grotesk Text Pro"/>
          <w:color w:val="002060"/>
        </w:rPr>
        <w:t>Download  Proceeding</w:t>
      </w:r>
      <w:proofErr w:type="gramEnd"/>
      <w:r w:rsidRPr="002078FE">
        <w:rPr>
          <w:rFonts w:ascii="Neue Haas Grotesk Text Pro" w:hAnsi="Neue Haas Grotesk Text Pro"/>
          <w:color w:val="002060"/>
        </w:rPr>
        <w:t xml:space="preserve"> template for TNS28 Conference (English format)/LINK</w:t>
      </w:r>
    </w:p>
    <w:p w14:paraId="10CB6EC3" w14:textId="77777777" w:rsidR="006A490D" w:rsidRPr="002078FE" w:rsidRDefault="006A490D" w:rsidP="006A490D">
      <w:pPr>
        <w:jc w:val="thaiDistribute"/>
        <w:rPr>
          <w:rFonts w:ascii="Neue Haas Grotesk Text Pro" w:hAnsi="Neue Haas Grotesk Text Pro"/>
        </w:rPr>
      </w:pPr>
    </w:p>
    <w:p w14:paraId="6764EE27" w14:textId="77777777" w:rsidR="006A490D" w:rsidRPr="002078FE" w:rsidRDefault="006A490D" w:rsidP="006A490D">
      <w:pPr>
        <w:jc w:val="thaiDistribute"/>
        <w:rPr>
          <w:rFonts w:ascii="Neue Haas Grotesk Text Pro" w:hAnsi="Neue Haas Grotesk Text Pro"/>
          <w:b/>
          <w:bCs/>
        </w:rPr>
      </w:pPr>
      <w:r w:rsidRPr="002078FE">
        <w:rPr>
          <w:rFonts w:ascii="Neue Haas Grotesk Text Pro" w:hAnsi="Neue Haas Grotesk Text Pro"/>
          <w:b/>
          <w:bCs/>
        </w:rPr>
        <w:t>Key Deadlines</w:t>
      </w:r>
    </w:p>
    <w:p w14:paraId="26113AAB" w14:textId="77777777" w:rsidR="006A490D" w:rsidRPr="002078FE" w:rsidRDefault="006A490D" w:rsidP="006A490D">
      <w:pPr>
        <w:jc w:val="thaiDistribute"/>
        <w:rPr>
          <w:rFonts w:ascii="Neue Haas Grotesk Text Pro" w:hAnsi="Neue Haas Grotesk Text Pro"/>
        </w:rPr>
      </w:pPr>
    </w:p>
    <w:p w14:paraId="7E046631" w14:textId="77777777" w:rsidR="006A490D" w:rsidRPr="002078FE" w:rsidRDefault="006A490D" w:rsidP="006A490D">
      <w:pPr>
        <w:jc w:val="thaiDistribute"/>
        <w:rPr>
          <w:rFonts w:ascii="Neue Haas Grotesk Text Pro" w:hAnsi="Neue Haas Grotesk Text Pro"/>
        </w:rPr>
      </w:pPr>
      <w:r w:rsidRPr="002078FE">
        <w:rPr>
          <w:rFonts w:ascii="Neue Haas Grotesk Text Pro" w:hAnsi="Neue Haas Grotesk Text Pro"/>
          <w:b/>
          <w:bCs/>
        </w:rPr>
        <w:t>March 1</w:t>
      </w:r>
      <w:r w:rsidRPr="002078FE">
        <w:rPr>
          <w:rFonts w:ascii="Neue Haas Grotesk Text Pro" w:hAnsi="Neue Haas Grotesk Text Pro"/>
        </w:rPr>
        <w:t>: Abstract submission open</w:t>
      </w:r>
    </w:p>
    <w:p w14:paraId="09D16F39" w14:textId="77777777" w:rsidR="006A490D" w:rsidRPr="002078FE" w:rsidRDefault="006A490D" w:rsidP="006A490D">
      <w:pPr>
        <w:jc w:val="thaiDistribute"/>
        <w:rPr>
          <w:rFonts w:ascii="Neue Haas Grotesk Text Pro" w:hAnsi="Neue Haas Grotesk Text Pro"/>
        </w:rPr>
      </w:pPr>
      <w:r w:rsidRPr="002078FE">
        <w:rPr>
          <w:rFonts w:ascii="Neue Haas Grotesk Text Pro" w:hAnsi="Neue Haas Grotesk Text Pro"/>
          <w:b/>
          <w:bCs/>
        </w:rPr>
        <w:t>September 20</w:t>
      </w:r>
      <w:r w:rsidRPr="002078FE">
        <w:rPr>
          <w:rFonts w:ascii="Neue Haas Grotesk Text Pro" w:hAnsi="Neue Haas Grotesk Text Pro"/>
        </w:rPr>
        <w:t>: Abstract submission deadline</w:t>
      </w:r>
    </w:p>
    <w:p w14:paraId="42A49621" w14:textId="77777777" w:rsidR="006A490D" w:rsidRPr="002078FE" w:rsidRDefault="006A490D" w:rsidP="006A490D">
      <w:pPr>
        <w:jc w:val="thaiDistribute"/>
        <w:rPr>
          <w:rFonts w:ascii="Neue Haas Grotesk Text Pro" w:hAnsi="Neue Haas Grotesk Text Pro"/>
        </w:rPr>
      </w:pPr>
      <w:r w:rsidRPr="002078FE">
        <w:rPr>
          <w:rFonts w:ascii="Neue Haas Grotesk Text Pro" w:hAnsi="Neue Haas Grotesk Text Pro"/>
          <w:b/>
          <w:bCs/>
        </w:rPr>
        <w:t>September 22</w:t>
      </w:r>
      <w:r w:rsidRPr="002078FE">
        <w:rPr>
          <w:rFonts w:ascii="Neue Haas Grotesk Text Pro" w:hAnsi="Neue Haas Grotesk Text Pro"/>
        </w:rPr>
        <w:t>: Notification emails will be sent to presenter</w:t>
      </w:r>
    </w:p>
    <w:p w14:paraId="3F204136" w14:textId="77777777" w:rsidR="006A490D" w:rsidRPr="002078FE" w:rsidRDefault="006A490D" w:rsidP="006A490D">
      <w:pPr>
        <w:jc w:val="thaiDistribute"/>
        <w:rPr>
          <w:rFonts w:ascii="Neue Haas Grotesk Text Pro" w:hAnsi="Neue Haas Grotesk Text Pro"/>
        </w:rPr>
      </w:pPr>
      <w:r w:rsidRPr="002078FE">
        <w:rPr>
          <w:rFonts w:ascii="Neue Haas Grotesk Text Pro" w:hAnsi="Neue Haas Grotesk Text Pro"/>
          <w:b/>
          <w:bCs/>
        </w:rPr>
        <w:t>September 21</w:t>
      </w:r>
      <w:r w:rsidRPr="002078FE">
        <w:rPr>
          <w:rFonts w:ascii="Neue Haas Grotesk Text Pro" w:hAnsi="Neue Haas Grotesk Text Pro"/>
        </w:rPr>
        <w:t>: Withdrawal deadline</w:t>
      </w:r>
    </w:p>
    <w:p w14:paraId="53728A8F" w14:textId="77777777" w:rsidR="006A490D" w:rsidRPr="002078FE" w:rsidRDefault="006A490D" w:rsidP="006A490D">
      <w:pPr>
        <w:jc w:val="thaiDistribute"/>
        <w:rPr>
          <w:rFonts w:ascii="Neue Haas Grotesk Text Pro" w:hAnsi="Neue Haas Grotesk Text Pro"/>
        </w:rPr>
      </w:pPr>
      <w:r w:rsidRPr="002078FE">
        <w:rPr>
          <w:rFonts w:ascii="Neue Haas Grotesk Text Pro" w:hAnsi="Neue Haas Grotesk Text Pro"/>
          <w:b/>
          <w:bCs/>
        </w:rPr>
        <w:t>October 29-</w:t>
      </w:r>
      <w:proofErr w:type="gramStart"/>
      <w:r w:rsidRPr="002078FE">
        <w:rPr>
          <w:rFonts w:ascii="Neue Haas Grotesk Text Pro" w:hAnsi="Neue Haas Grotesk Text Pro"/>
          <w:b/>
          <w:bCs/>
        </w:rPr>
        <w:t>31</w:t>
      </w:r>
      <w:r w:rsidRPr="002078FE">
        <w:rPr>
          <w:rFonts w:ascii="Neue Haas Grotesk Text Pro" w:hAnsi="Neue Haas Grotesk Text Pro"/>
        </w:rPr>
        <w:t xml:space="preserve"> :</w:t>
      </w:r>
      <w:proofErr w:type="gramEnd"/>
      <w:r w:rsidRPr="002078FE">
        <w:rPr>
          <w:rFonts w:ascii="Neue Haas Grotesk Text Pro" w:hAnsi="Neue Haas Grotesk Text Pro"/>
        </w:rPr>
        <w:t xml:space="preserve"> Conference Dates</w:t>
      </w:r>
    </w:p>
    <w:p w14:paraId="6C3A76E6" w14:textId="77777777" w:rsidR="006A490D" w:rsidRPr="002078FE" w:rsidRDefault="006A490D" w:rsidP="006A490D">
      <w:pPr>
        <w:jc w:val="thaiDistribute"/>
        <w:rPr>
          <w:rFonts w:ascii="Neue Haas Grotesk Text Pro" w:hAnsi="Neue Haas Grotesk Text Pro"/>
        </w:rPr>
      </w:pPr>
    </w:p>
    <w:p w14:paraId="19F0456D" w14:textId="77777777" w:rsidR="006A490D" w:rsidRPr="002078FE" w:rsidRDefault="006A490D" w:rsidP="006A490D">
      <w:pPr>
        <w:jc w:val="thaiDistribute"/>
        <w:rPr>
          <w:rFonts w:ascii="Neue Haas Grotesk Text Pro" w:hAnsi="Neue Haas Grotesk Text Pro"/>
          <w:b/>
          <w:bCs/>
        </w:rPr>
      </w:pPr>
      <w:r w:rsidRPr="002078FE">
        <w:rPr>
          <w:rFonts w:ascii="Neue Haas Grotesk Text Pro" w:hAnsi="Neue Haas Grotesk Text Pro"/>
          <w:b/>
          <w:bCs/>
        </w:rPr>
        <w:t>Details for presentation</w:t>
      </w:r>
    </w:p>
    <w:p w14:paraId="31A4216B" w14:textId="77777777" w:rsidR="006A490D" w:rsidRPr="002078FE" w:rsidRDefault="006A490D" w:rsidP="006A490D">
      <w:pPr>
        <w:jc w:val="thaiDistribute"/>
        <w:rPr>
          <w:rFonts w:ascii="Neue Haas Grotesk Text Pro" w:hAnsi="Neue Haas Grotesk Text Pro"/>
        </w:rPr>
      </w:pPr>
      <w:r w:rsidRPr="002078FE">
        <w:rPr>
          <w:rFonts w:ascii="Neue Haas Grotesk Text Pro" w:hAnsi="Neue Haas Grotesk Text Pro"/>
        </w:rPr>
        <w:t>Poster presentation</w:t>
      </w:r>
    </w:p>
    <w:p w14:paraId="00A2CFE8" w14:textId="77777777" w:rsidR="006A490D" w:rsidRPr="002078FE" w:rsidRDefault="006A490D" w:rsidP="006A490D">
      <w:pPr>
        <w:jc w:val="thaiDistribute"/>
        <w:rPr>
          <w:rFonts w:ascii="Neue Haas Grotesk Text Pro" w:hAnsi="Neue Haas Grotesk Text Pro"/>
        </w:rPr>
      </w:pPr>
    </w:p>
    <w:p w14:paraId="010E9615" w14:textId="77777777" w:rsidR="006A490D" w:rsidRPr="002078FE" w:rsidRDefault="006A490D" w:rsidP="006A490D">
      <w:pPr>
        <w:jc w:val="thaiDistribute"/>
        <w:rPr>
          <w:rFonts w:ascii="Neue Haas Grotesk Text Pro" w:hAnsi="Neue Haas Grotesk Text Pro"/>
        </w:rPr>
      </w:pPr>
      <w:r w:rsidRPr="002078FE">
        <w:rPr>
          <w:rFonts w:ascii="Neue Haas Grotesk Text Pro" w:hAnsi="Neue Haas Grotesk Text Pro"/>
        </w:rPr>
        <w:t>The size of the poster is limited to portrait size (H = 120 cm x W = 80 cm).</w:t>
      </w:r>
    </w:p>
    <w:p w14:paraId="27A049D8" w14:textId="77777777" w:rsidR="006A490D" w:rsidRPr="002078FE" w:rsidRDefault="006A490D" w:rsidP="006A490D">
      <w:pPr>
        <w:jc w:val="thaiDistribute"/>
        <w:rPr>
          <w:rFonts w:ascii="Neue Haas Grotesk Text Pro" w:hAnsi="Neue Haas Grotesk Text Pro"/>
        </w:rPr>
      </w:pPr>
    </w:p>
    <w:p w14:paraId="4B3DBADF" w14:textId="77777777" w:rsidR="006A490D" w:rsidRPr="002078FE" w:rsidRDefault="006A490D" w:rsidP="006A490D">
      <w:pPr>
        <w:jc w:val="thaiDistribute"/>
        <w:rPr>
          <w:rFonts w:ascii="Neue Haas Grotesk Text Pro" w:hAnsi="Neue Haas Grotesk Text Pro"/>
          <w:b/>
          <w:bCs/>
        </w:rPr>
      </w:pPr>
      <w:r w:rsidRPr="002078FE">
        <w:rPr>
          <w:rFonts w:ascii="Neue Haas Grotesk Text Pro" w:hAnsi="Neue Haas Grotesk Text Pro"/>
          <w:b/>
          <w:bCs/>
        </w:rPr>
        <w:t>TNS28 Proceedings</w:t>
      </w:r>
    </w:p>
    <w:p w14:paraId="1A36CE93" w14:textId="77777777" w:rsidR="00F67955" w:rsidRPr="002078FE" w:rsidRDefault="006A490D" w:rsidP="006A490D">
      <w:pPr>
        <w:jc w:val="thaiDistribute"/>
        <w:rPr>
          <w:rFonts w:ascii="Neue Haas Grotesk Text Pro" w:hAnsi="Neue Haas Grotesk Text Pro"/>
        </w:rPr>
      </w:pPr>
      <w:r w:rsidRPr="002078FE">
        <w:rPr>
          <w:rFonts w:ascii="Neue Haas Grotesk Text Pro" w:hAnsi="Neue Haas Grotesk Text Pro"/>
        </w:rPr>
        <w:t xml:space="preserve">Accepted abstracts and proceedings will be published in the TNS28 Proceedings in </w:t>
      </w:r>
      <w:r w:rsidRPr="002078FE">
        <w:rPr>
          <w:rFonts w:ascii="Neue Haas Grotesk Text Pro" w:hAnsi="Neue Haas Grotesk Text Pro"/>
          <w:b/>
          <w:bCs/>
        </w:rPr>
        <w:t>early October</w:t>
      </w:r>
      <w:r w:rsidRPr="002078FE">
        <w:rPr>
          <w:rFonts w:ascii="Neue Haas Grotesk Text Pro" w:hAnsi="Neue Haas Grotesk Text Pro"/>
        </w:rPr>
        <w:t xml:space="preserve"> before the meeting. The exact date will be announced on our website</w:t>
      </w:r>
    </w:p>
    <w:p w14:paraId="439F9932" w14:textId="77777777" w:rsidR="006A490D" w:rsidRPr="002078FE" w:rsidRDefault="006A490D" w:rsidP="006A490D">
      <w:pPr>
        <w:jc w:val="thaiDistribute"/>
        <w:rPr>
          <w:rFonts w:ascii="Neue Haas Grotesk Text Pro" w:hAnsi="Neue Haas Grotesk Text Pro"/>
        </w:rPr>
      </w:pPr>
    </w:p>
    <w:p w14:paraId="5CC4EB0E" w14:textId="77777777" w:rsidR="006A490D" w:rsidRPr="002078FE" w:rsidRDefault="006A490D" w:rsidP="006A490D">
      <w:pPr>
        <w:jc w:val="thaiDistribute"/>
        <w:rPr>
          <w:rFonts w:ascii="Neue Haas Grotesk Text Pro" w:hAnsi="Neue Haas Grotesk Text Pro"/>
          <w:color w:val="002060"/>
        </w:rPr>
      </w:pPr>
      <w:r w:rsidRPr="002078FE">
        <w:rPr>
          <w:rFonts w:ascii="Neue Haas Grotesk Text Pro" w:hAnsi="Neue Haas Grotesk Text Pro"/>
          <w:color w:val="002060"/>
        </w:rPr>
        <w:t>REGISTRATION button</w:t>
      </w:r>
    </w:p>
    <w:sectPr w:rsidR="006A490D" w:rsidRPr="002078FE" w:rsidSect="007C70E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Neue Haas Grotesk Text Pro">
    <w:altName w:val="Neue Haas Grotesk Text Pro"/>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F958CA"/>
    <w:multiLevelType w:val="multilevel"/>
    <w:tmpl w:val="F762F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90D"/>
    <w:rsid w:val="000005DB"/>
    <w:rsid w:val="00027A3D"/>
    <w:rsid w:val="000714C4"/>
    <w:rsid w:val="00071BB4"/>
    <w:rsid w:val="000A1B40"/>
    <w:rsid w:val="00157CC6"/>
    <w:rsid w:val="00171F9E"/>
    <w:rsid w:val="002078FE"/>
    <w:rsid w:val="002B02BE"/>
    <w:rsid w:val="002B6553"/>
    <w:rsid w:val="00432F50"/>
    <w:rsid w:val="004C0117"/>
    <w:rsid w:val="0052362D"/>
    <w:rsid w:val="0053691D"/>
    <w:rsid w:val="005E4FDE"/>
    <w:rsid w:val="00621B07"/>
    <w:rsid w:val="006A490D"/>
    <w:rsid w:val="00776E98"/>
    <w:rsid w:val="007961C5"/>
    <w:rsid w:val="007C70E8"/>
    <w:rsid w:val="00976D3F"/>
    <w:rsid w:val="00A16EAB"/>
    <w:rsid w:val="00AA5D07"/>
    <w:rsid w:val="00B86A18"/>
    <w:rsid w:val="00B94B6A"/>
    <w:rsid w:val="00BA748B"/>
    <w:rsid w:val="00CC5762"/>
    <w:rsid w:val="00D03721"/>
    <w:rsid w:val="00D55191"/>
    <w:rsid w:val="00D67D8B"/>
    <w:rsid w:val="00DA740B"/>
    <w:rsid w:val="00E206E4"/>
    <w:rsid w:val="00E621CB"/>
    <w:rsid w:val="00E725A9"/>
    <w:rsid w:val="00F4215D"/>
    <w:rsid w:val="00F67955"/>
    <w:rsid w:val="00F749F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049E81"/>
  <w15:chartTrackingRefBased/>
  <w15:docId w15:val="{61A76ECB-3EE4-C448-B5C2-088BA2159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30"/>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078FE"/>
    <w:pPr>
      <w:spacing w:before="100" w:beforeAutospacing="1" w:after="100" w:afterAutospacing="1"/>
    </w:pPr>
    <w:rPr>
      <w:rFonts w:ascii="Times New Roman" w:eastAsia="Times New Roman" w:hAnsi="Times New Roman" w:cs="Times New Roman"/>
      <w:szCs w:val="24"/>
      <w:lang w:eastAsia="en-GB"/>
    </w:rPr>
  </w:style>
  <w:style w:type="character" w:styleId="Strong">
    <w:name w:val="Strong"/>
    <w:basedOn w:val="DefaultParagraphFont"/>
    <w:uiPriority w:val="22"/>
    <w:qFormat/>
    <w:rsid w:val="002078FE"/>
    <w:rPr>
      <w:b/>
      <w:bCs/>
    </w:rPr>
  </w:style>
  <w:style w:type="character" w:styleId="Emphasis">
    <w:name w:val="Emphasis"/>
    <w:basedOn w:val="DefaultParagraphFont"/>
    <w:uiPriority w:val="20"/>
    <w:qFormat/>
    <w:rsid w:val="002078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529</Words>
  <Characters>3017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Supin Chompoopong</cp:lastModifiedBy>
  <cp:revision>2</cp:revision>
  <dcterms:created xsi:type="dcterms:W3CDTF">2025-06-10T15:20:00Z</dcterms:created>
  <dcterms:modified xsi:type="dcterms:W3CDTF">2025-06-10T15:20:00Z</dcterms:modified>
</cp:coreProperties>
</file>